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6CBA" w14:textId="478B7EC1" w:rsidR="00FB602B" w:rsidRPr="00370BD3" w:rsidRDefault="00FB602B" w:rsidP="00FB602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70BD3">
        <w:rPr>
          <w:rFonts w:ascii="Arial" w:hAnsi="Arial" w:cs="Arial"/>
          <w:b/>
          <w:bCs/>
          <w:sz w:val="28"/>
          <w:szCs w:val="28"/>
        </w:rPr>
        <w:t>APPENDIX</w:t>
      </w:r>
      <w:r w:rsidR="00557764">
        <w:rPr>
          <w:rFonts w:ascii="Arial" w:hAnsi="Arial" w:cs="Arial"/>
          <w:b/>
          <w:bCs/>
          <w:sz w:val="28"/>
          <w:szCs w:val="28"/>
        </w:rPr>
        <w:t xml:space="preserve"> E</w:t>
      </w:r>
      <w:r w:rsidRPr="00370BD3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5705296C" w14:textId="77777777" w:rsidR="00FB602B" w:rsidRPr="00370BD3" w:rsidRDefault="00FB602B" w:rsidP="00FB602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4DBA032" w14:textId="29C6D7AC" w:rsidR="00FB602B" w:rsidRPr="00370BD3" w:rsidRDefault="00FB602B" w:rsidP="00FB602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70BD3">
        <w:rPr>
          <w:rFonts w:ascii="Arial" w:hAnsi="Arial" w:cs="Arial"/>
          <w:b/>
          <w:bCs/>
          <w:sz w:val="28"/>
          <w:szCs w:val="28"/>
        </w:rPr>
        <w:t>TITLE TEMPLATE FOR SCHOOLS WHERE THE MINISTER FOR EDUCATION OWNS THE LAND</w:t>
      </w:r>
    </w:p>
    <w:p w14:paraId="35D25B4D" w14:textId="77777777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04495BCD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64BE2A33" w14:textId="5B1B0478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 xml:space="preserve">This must be printed </w:t>
      </w:r>
      <w:proofErr w:type="gramStart"/>
      <w:r w:rsidRPr="00FB602B">
        <w:rPr>
          <w:rFonts w:ascii="Arial" w:hAnsi="Arial" w:cs="Arial"/>
          <w:sz w:val="24"/>
          <w:szCs w:val="24"/>
        </w:rPr>
        <w:t>off,</w:t>
      </w:r>
      <w:proofErr w:type="gramEnd"/>
      <w:r w:rsidRPr="00FB602B">
        <w:rPr>
          <w:rFonts w:ascii="Arial" w:hAnsi="Arial" w:cs="Arial"/>
          <w:sz w:val="24"/>
          <w:szCs w:val="24"/>
        </w:rPr>
        <w:t xml:space="preserve"> every question must be answered and it must be signed and</w:t>
      </w:r>
      <w:r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dated by the Department of Education. The Department of Education may require up to</w:t>
      </w:r>
      <w:r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at least 4 weeks to assess the proposed development in advance of submitting the</w:t>
      </w:r>
      <w:r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applicatio</w:t>
      </w:r>
      <w:r>
        <w:rPr>
          <w:rFonts w:ascii="Arial" w:hAnsi="Arial" w:cs="Arial"/>
          <w:sz w:val="24"/>
          <w:szCs w:val="24"/>
        </w:rPr>
        <w:t>n.</w:t>
      </w:r>
    </w:p>
    <w:p w14:paraId="7FFEEEA5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6E65CAEE" w14:textId="77777777" w:rsidR="00FB602B" w:rsidRPr="00557764" w:rsidRDefault="00FB602B" w:rsidP="00FB602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57764">
        <w:rPr>
          <w:rFonts w:ascii="Arial" w:hAnsi="Arial" w:cs="Arial"/>
          <w:sz w:val="24"/>
          <w:szCs w:val="24"/>
          <w:u w:val="single"/>
        </w:rPr>
        <w:t>Please note:</w:t>
      </w:r>
    </w:p>
    <w:p w14:paraId="5A867310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5226F596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Every school, applying for capital works, where the Minister for Education owns the</w:t>
      </w:r>
    </w:p>
    <w:p w14:paraId="3BA84F56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land must have this template completed by the Site Acquisitions and Property</w:t>
      </w:r>
    </w:p>
    <w:p w14:paraId="5169365C" w14:textId="7850C397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Management Unit of the Department of Education</w:t>
      </w:r>
      <w:r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Pr="009672E7">
          <w:rPr>
            <w:rStyle w:val="Hyperlink"/>
            <w:rFonts w:ascii="Arial" w:hAnsi="Arial" w:cs="Arial"/>
            <w:sz w:val="24"/>
            <w:szCs w:val="24"/>
          </w:rPr>
          <w:t>schoolproperty@education.gov.ie</w:t>
        </w:r>
      </w:hyperlink>
      <w:r w:rsidRPr="00FB602B">
        <w:rPr>
          <w:rFonts w:ascii="Arial" w:hAnsi="Arial" w:cs="Arial"/>
          <w:sz w:val="24"/>
          <w:szCs w:val="24"/>
        </w:rPr>
        <w:t>).</w:t>
      </w:r>
    </w:p>
    <w:p w14:paraId="2F5559E7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4C573E0A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In addition, please attach the following information to the request to Department of</w:t>
      </w:r>
    </w:p>
    <w:p w14:paraId="49F3DE93" w14:textId="77777777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Education:</w:t>
      </w:r>
    </w:p>
    <w:p w14:paraId="62667E38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2BAE782F" w14:textId="4B925559" w:rsidR="00FB602B" w:rsidRPr="00FB602B" w:rsidRDefault="00FB602B" w:rsidP="00FB602B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FB602B">
        <w:rPr>
          <w:rFonts w:ascii="Arial" w:hAnsi="Arial" w:cs="Arial"/>
          <w:sz w:val="24"/>
          <w:szCs w:val="24"/>
        </w:rPr>
        <w:t>Copy of Patrons consent to the proposal or, (in the case of Community or</w:t>
      </w:r>
    </w:p>
    <w:p w14:paraId="5F456130" w14:textId="77777777" w:rsidR="00FB602B" w:rsidRPr="00FB602B" w:rsidRDefault="00FB602B" w:rsidP="00FB602B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 xml:space="preserve">Comprehensive Schools) Copy of Trustees consent. See </w:t>
      </w:r>
      <w:proofErr w:type="gramStart"/>
      <w:r w:rsidRPr="00FB602B">
        <w:rPr>
          <w:rFonts w:ascii="Arial" w:hAnsi="Arial" w:cs="Arial"/>
          <w:sz w:val="24"/>
          <w:szCs w:val="24"/>
        </w:rPr>
        <w:t>below</w:t>
      </w:r>
      <w:proofErr w:type="gramEnd"/>
    </w:p>
    <w:p w14:paraId="03AE5E89" w14:textId="1E17F0C8" w:rsidR="00FB602B" w:rsidRDefault="00FB602B" w:rsidP="00FB602B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  </w:t>
      </w:r>
      <w:r w:rsidRPr="00FB602B">
        <w:rPr>
          <w:rFonts w:ascii="Arial" w:hAnsi="Arial" w:cs="Arial"/>
          <w:sz w:val="24"/>
          <w:szCs w:val="24"/>
        </w:rPr>
        <w:t>Mapping/relevant plans for proposed works</w:t>
      </w:r>
    </w:p>
    <w:p w14:paraId="3009A881" w14:textId="77777777" w:rsidR="00FB602B" w:rsidRDefault="00FB602B" w:rsidP="00FB602B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14:paraId="688C5FA3" w14:textId="77777777" w:rsidR="00FB602B" w:rsidRPr="00FB602B" w:rsidRDefault="00FB602B" w:rsidP="00FB602B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14:paraId="536D570E" w14:textId="77777777" w:rsidR="00FB602B" w:rsidRPr="00FB602B" w:rsidRDefault="00FB602B" w:rsidP="00FB60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602B">
        <w:rPr>
          <w:rFonts w:ascii="Arial" w:hAnsi="Arial" w:cs="Arial"/>
          <w:b/>
          <w:bCs/>
          <w:sz w:val="24"/>
          <w:szCs w:val="24"/>
        </w:rPr>
        <w:t>All questions must be answered.</w:t>
      </w:r>
    </w:p>
    <w:p w14:paraId="1B54B78D" w14:textId="77777777" w:rsidR="00FB602B" w:rsidRPr="00FB602B" w:rsidRDefault="00FB602B" w:rsidP="00FB602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B19126" w14:textId="77777777" w:rsidR="00FB602B" w:rsidRPr="00FB602B" w:rsidRDefault="00FB602B" w:rsidP="00FB60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602B">
        <w:rPr>
          <w:rFonts w:ascii="Arial" w:hAnsi="Arial" w:cs="Arial"/>
          <w:b/>
          <w:bCs/>
          <w:sz w:val="24"/>
          <w:szCs w:val="24"/>
        </w:rPr>
        <w:t>Do not amend or transcribe this template.</w:t>
      </w:r>
    </w:p>
    <w:p w14:paraId="07B03EDF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4B1A2935" w14:textId="3B970658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1. Name of the school:</w:t>
      </w:r>
      <w:r>
        <w:rPr>
          <w:rFonts w:ascii="Arial" w:hAnsi="Arial" w:cs="Arial"/>
          <w:sz w:val="24"/>
          <w:szCs w:val="24"/>
        </w:rPr>
        <w:t xml:space="preserve">  _________________________</w:t>
      </w:r>
      <w:r w:rsidRPr="00FB602B">
        <w:rPr>
          <w:rFonts w:ascii="Arial" w:hAnsi="Arial" w:cs="Arial"/>
          <w:sz w:val="24"/>
          <w:szCs w:val="24"/>
        </w:rPr>
        <w:t xml:space="preserve"> Roll No:</w:t>
      </w:r>
      <w:r>
        <w:rPr>
          <w:rFonts w:ascii="Arial" w:hAnsi="Arial" w:cs="Arial"/>
          <w:sz w:val="24"/>
          <w:szCs w:val="24"/>
        </w:rPr>
        <w:t xml:space="preserve">  _______</w:t>
      </w:r>
    </w:p>
    <w:p w14:paraId="148B6B47" w14:textId="77777777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26408D15" w14:textId="77777777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2. I can confirm that the property on Folio number is in the ownership of</w:t>
      </w:r>
    </w:p>
    <w:p w14:paraId="157121C5" w14:textId="77777777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the Minister for Education</w:t>
      </w:r>
    </w:p>
    <w:p w14:paraId="6C98CB2F" w14:textId="77777777" w:rsidR="00370BD3" w:rsidRP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369B2639" w14:textId="70342A6B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3. Is the Department of Education agreeable to the proposed project being developed on</w:t>
      </w:r>
      <w:r w:rsidR="00370BD3"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the land covered by this template in accordance with attached plans?</w:t>
      </w:r>
    </w:p>
    <w:p w14:paraId="35115346" w14:textId="685A9EBB" w:rsidR="00370BD3" w:rsidRP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79162881" w14:textId="1719711B" w:rsidR="00FB602B" w:rsidRDefault="00557764" w:rsidP="00FB60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4F3C9" wp14:editId="5839F16F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4476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2BF92" id="Rectangle 2" o:spid="_x0000_s1026" style="position:absolute;margin-left:134.25pt;margin-top:.75pt;width:3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" fillcolor="white [3212]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496E3" wp14:editId="5D154457">
                <wp:simplePos x="0" y="0"/>
                <wp:positionH relativeFrom="column">
                  <wp:posOffset>466725</wp:posOffset>
                </wp:positionH>
                <wp:positionV relativeFrom="paragraph">
                  <wp:posOffset>15240</wp:posOffset>
                </wp:positionV>
                <wp:extent cx="4476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97BC" id="Rectangle 1" o:spid="_x0000_s1026" style="position:absolute;margin-left:36.75pt;margin-top:1.2pt;width:3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" fillcolor="white [3212]" strokecolor="#09101d [484]" strokeweight="1pt"/>
            </w:pict>
          </mc:Fallback>
        </mc:AlternateContent>
      </w:r>
      <w:r w:rsidR="00FB602B" w:rsidRPr="00FB602B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FB602B" w:rsidRPr="00FB602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B9F0BC3" w14:textId="77777777" w:rsidR="00370BD3" w:rsidRP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0A8B9D2B" w14:textId="3344AA4C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Name of Department of Education official:</w:t>
      </w:r>
      <w:r w:rsidR="00370BD3">
        <w:rPr>
          <w:rFonts w:ascii="Arial" w:hAnsi="Arial" w:cs="Arial"/>
          <w:sz w:val="24"/>
          <w:szCs w:val="24"/>
        </w:rPr>
        <w:t xml:space="preserve">  __________________________</w:t>
      </w:r>
    </w:p>
    <w:p w14:paraId="0A6D9A75" w14:textId="77777777" w:rsidR="00370BD3" w:rsidRP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72598BBC" w14:textId="72F44184" w:rsidR="00370BD3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Grade</w:t>
      </w:r>
      <w:r w:rsidR="00370BD3">
        <w:rPr>
          <w:rFonts w:ascii="Arial" w:hAnsi="Arial" w:cs="Arial"/>
          <w:sz w:val="24"/>
          <w:szCs w:val="24"/>
        </w:rPr>
        <w:t>:                                                         __________________________</w:t>
      </w:r>
    </w:p>
    <w:p w14:paraId="0408AE88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29192B8D" w14:textId="45F54814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Phone number/email:</w:t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  <w:t xml:space="preserve">              __________________________</w:t>
      </w:r>
      <w:r w:rsidR="00370BD3">
        <w:rPr>
          <w:rFonts w:ascii="Arial" w:hAnsi="Arial" w:cs="Arial"/>
          <w:sz w:val="24"/>
          <w:szCs w:val="24"/>
        </w:rPr>
        <w:tab/>
      </w:r>
    </w:p>
    <w:p w14:paraId="34F601D7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45A88B27" w14:textId="15561692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Signature of Official:</w:t>
      </w:r>
      <w:r w:rsidR="00370BD3">
        <w:rPr>
          <w:rFonts w:ascii="Arial" w:hAnsi="Arial" w:cs="Arial"/>
          <w:sz w:val="24"/>
          <w:szCs w:val="24"/>
        </w:rPr>
        <w:t xml:space="preserve">                                   __________________________</w:t>
      </w:r>
    </w:p>
    <w:p w14:paraId="2CD59B25" w14:textId="77777777" w:rsidR="00370BD3" w:rsidRP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6DEF2338" w14:textId="79ED66FE" w:rsidR="00FB602B" w:rsidRP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Date:</w:t>
      </w:r>
      <w:r w:rsidR="00370BD3">
        <w:rPr>
          <w:rFonts w:ascii="Arial" w:hAnsi="Arial" w:cs="Arial"/>
          <w:sz w:val="24"/>
          <w:szCs w:val="24"/>
        </w:rPr>
        <w:t xml:space="preserve"> </w:t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  <w:t xml:space="preserve">   __________________________</w:t>
      </w:r>
    </w:p>
    <w:p w14:paraId="2C00F196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0A270333" w14:textId="239526DF" w:rsidR="00FB602B" w:rsidRDefault="00FB602B" w:rsidP="00FB60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70BD3">
        <w:rPr>
          <w:rFonts w:ascii="Arial" w:hAnsi="Arial" w:cs="Arial"/>
          <w:b/>
          <w:bCs/>
          <w:sz w:val="24"/>
          <w:szCs w:val="24"/>
        </w:rPr>
        <w:t>Patron Consent Text</w:t>
      </w:r>
    </w:p>
    <w:p w14:paraId="1085047F" w14:textId="77777777" w:rsidR="00370BD3" w:rsidRPr="00370BD3" w:rsidRDefault="00370BD3" w:rsidP="00FB602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852738" w14:textId="3514E0D7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The following text (or similar) should be used for the consent letter from the Patron (or</w:t>
      </w:r>
      <w:r w:rsidR="00370BD3"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trustees for Community Comprehensive Schools) and signed and issued on headed paper to</w:t>
      </w:r>
      <w:r w:rsidR="00370BD3"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the applicant and a copy attached to this application form.</w:t>
      </w:r>
    </w:p>
    <w:p w14:paraId="6283BAF4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354DE129" w14:textId="77777777" w:rsidR="00370BD3" w:rsidRP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01384BC6" w14:textId="77777777" w:rsidR="00370BD3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 xml:space="preserve">I </w:t>
      </w:r>
      <w:r w:rsidR="00370BD3">
        <w:rPr>
          <w:rFonts w:ascii="Arial" w:hAnsi="Arial" w:cs="Arial"/>
          <w:sz w:val="24"/>
          <w:szCs w:val="24"/>
        </w:rPr>
        <w:t>________________________</w:t>
      </w:r>
      <w:r w:rsidRPr="00FB602B">
        <w:rPr>
          <w:rFonts w:ascii="Arial" w:hAnsi="Arial" w:cs="Arial"/>
          <w:sz w:val="24"/>
          <w:szCs w:val="24"/>
        </w:rPr>
        <w:t xml:space="preserve">patron / trustee [delete as applicable] of </w:t>
      </w:r>
    </w:p>
    <w:p w14:paraId="3CC831FB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0D7D766D" w14:textId="32B61968" w:rsid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</w:t>
      </w:r>
      <w:r w:rsidR="00FB602B" w:rsidRPr="00FB602B">
        <w:rPr>
          <w:rFonts w:ascii="Arial" w:hAnsi="Arial" w:cs="Arial"/>
          <w:sz w:val="24"/>
          <w:szCs w:val="24"/>
        </w:rPr>
        <w:t>(school name)</w:t>
      </w:r>
      <w:r>
        <w:rPr>
          <w:rFonts w:ascii="Arial" w:hAnsi="Arial" w:cs="Arial"/>
          <w:sz w:val="24"/>
          <w:szCs w:val="24"/>
        </w:rPr>
        <w:t xml:space="preserve"> </w:t>
      </w:r>
      <w:r w:rsidR="00FB602B" w:rsidRPr="00FB602B">
        <w:rPr>
          <w:rFonts w:ascii="Arial" w:hAnsi="Arial" w:cs="Arial"/>
          <w:sz w:val="24"/>
          <w:szCs w:val="24"/>
        </w:rPr>
        <w:t>confirm that I have reviewed the proposal for development</w:t>
      </w:r>
      <w:r>
        <w:rPr>
          <w:rFonts w:ascii="Arial" w:hAnsi="Arial" w:cs="Arial"/>
          <w:sz w:val="24"/>
          <w:szCs w:val="24"/>
        </w:rPr>
        <w:t xml:space="preserve"> </w:t>
      </w:r>
      <w:r w:rsidR="00FB602B" w:rsidRPr="00FB602B">
        <w:rPr>
          <w:rFonts w:ascii="Arial" w:hAnsi="Arial" w:cs="Arial"/>
          <w:sz w:val="24"/>
          <w:szCs w:val="24"/>
        </w:rPr>
        <w:t>and use of facilities and the planned works for the above school and I can confirm that:</w:t>
      </w:r>
    </w:p>
    <w:p w14:paraId="1305F498" w14:textId="77777777" w:rsidR="00370BD3" w:rsidRP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2134EC65" w14:textId="2B51D434" w:rsidR="00FB602B" w:rsidRPr="00FB602B" w:rsidRDefault="00FB602B" w:rsidP="00370BD3">
      <w:pPr>
        <w:pStyle w:val="NoSpacing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 xml:space="preserve">(a) </w:t>
      </w:r>
      <w:r w:rsidR="00370BD3">
        <w:rPr>
          <w:rFonts w:ascii="Arial" w:hAnsi="Arial" w:cs="Arial"/>
          <w:sz w:val="24"/>
          <w:szCs w:val="24"/>
        </w:rPr>
        <w:tab/>
      </w:r>
      <w:r w:rsidRPr="00FB602B">
        <w:rPr>
          <w:rFonts w:ascii="Arial" w:hAnsi="Arial" w:cs="Arial"/>
          <w:sz w:val="24"/>
          <w:szCs w:val="24"/>
        </w:rPr>
        <w:t>I consent to these works being carried out and</w:t>
      </w:r>
    </w:p>
    <w:p w14:paraId="52AB6007" w14:textId="7D469E3C" w:rsidR="00FB602B" w:rsidRPr="00FB602B" w:rsidRDefault="00FB602B" w:rsidP="00370BD3">
      <w:pPr>
        <w:pStyle w:val="NoSpacing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 xml:space="preserve">(b) </w:t>
      </w:r>
      <w:r w:rsidR="00370BD3">
        <w:rPr>
          <w:rFonts w:ascii="Arial" w:hAnsi="Arial" w:cs="Arial"/>
          <w:sz w:val="24"/>
          <w:szCs w:val="24"/>
        </w:rPr>
        <w:tab/>
      </w:r>
      <w:r w:rsidRPr="00FB602B">
        <w:rPr>
          <w:rFonts w:ascii="Arial" w:hAnsi="Arial" w:cs="Arial"/>
          <w:sz w:val="24"/>
          <w:szCs w:val="24"/>
        </w:rPr>
        <w:t>the proposal is in line with the “Guidelines on the Use of School buildings outside of</w:t>
      </w:r>
      <w:r w:rsidR="00370BD3"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School Hours”</w:t>
      </w:r>
    </w:p>
    <w:p w14:paraId="0FF95569" w14:textId="04CB829C" w:rsidR="00FB602B" w:rsidRDefault="00FB602B" w:rsidP="00370BD3">
      <w:pPr>
        <w:pStyle w:val="NoSpacing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 xml:space="preserve">(c) </w:t>
      </w:r>
      <w:r w:rsidR="00370BD3">
        <w:rPr>
          <w:rFonts w:ascii="Arial" w:hAnsi="Arial" w:cs="Arial"/>
          <w:sz w:val="24"/>
          <w:szCs w:val="24"/>
        </w:rPr>
        <w:tab/>
      </w:r>
      <w:r w:rsidRPr="00FB602B">
        <w:rPr>
          <w:rFonts w:ascii="Arial" w:hAnsi="Arial" w:cs="Arial"/>
          <w:sz w:val="24"/>
          <w:szCs w:val="24"/>
        </w:rPr>
        <w:t>the Governance Manual for Community and Comprehensive Schools in the case of</w:t>
      </w:r>
      <w:r w:rsidR="00370BD3"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Community and Comprehensive Schools [delete if not applicable]</w:t>
      </w:r>
    </w:p>
    <w:p w14:paraId="547587A1" w14:textId="77777777" w:rsidR="00370BD3" w:rsidRDefault="00370BD3" w:rsidP="00370BD3">
      <w:pPr>
        <w:pStyle w:val="NoSpacing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14:paraId="4387AE53" w14:textId="77777777" w:rsidR="00370BD3" w:rsidRPr="00FB602B" w:rsidRDefault="00370BD3" w:rsidP="00370BD3">
      <w:pPr>
        <w:pStyle w:val="NoSpacing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14:paraId="4C6EF481" w14:textId="413D87E9" w:rsidR="00FB602B" w:rsidRDefault="00FB602B" w:rsidP="00FB602B">
      <w:pPr>
        <w:pStyle w:val="NoSpacing"/>
        <w:rPr>
          <w:rFonts w:ascii="Arial" w:hAnsi="Arial" w:cs="Arial"/>
          <w:sz w:val="24"/>
          <w:szCs w:val="24"/>
        </w:rPr>
      </w:pPr>
      <w:r w:rsidRPr="00FB602B">
        <w:rPr>
          <w:rFonts w:ascii="Arial" w:hAnsi="Arial" w:cs="Arial"/>
          <w:sz w:val="24"/>
          <w:szCs w:val="24"/>
        </w:rPr>
        <w:t>Prior to applying for funding, School Authorities are advised to note the guidelines on use of</w:t>
      </w:r>
      <w:r w:rsidR="00370BD3"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school facilities out of hours, available at the link below. School Authorities should confirm</w:t>
      </w:r>
      <w:r w:rsidR="00370BD3">
        <w:rPr>
          <w:rFonts w:ascii="Arial" w:hAnsi="Arial" w:cs="Arial"/>
          <w:sz w:val="24"/>
          <w:szCs w:val="24"/>
        </w:rPr>
        <w:t xml:space="preserve"> </w:t>
      </w:r>
      <w:r w:rsidRPr="00FB602B">
        <w:rPr>
          <w:rFonts w:ascii="Arial" w:hAnsi="Arial" w:cs="Arial"/>
          <w:sz w:val="24"/>
          <w:szCs w:val="24"/>
        </w:rPr>
        <w:t>that the relevant provisions contained within the guidelines have been followed.</w:t>
      </w:r>
    </w:p>
    <w:p w14:paraId="0087CD33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16D02129" w14:textId="54124A2E" w:rsidR="00370BD3" w:rsidRDefault="00557764" w:rsidP="00FB602B">
      <w:pPr>
        <w:pStyle w:val="NoSpacing"/>
        <w:rPr>
          <w:rFonts w:ascii="Arial" w:hAnsi="Arial" w:cs="Arial"/>
          <w:sz w:val="24"/>
          <w:szCs w:val="24"/>
        </w:rPr>
      </w:pPr>
      <w:hyperlink r:id="rId5" w:history="1">
        <w:r w:rsidR="00370BD3" w:rsidRPr="009672E7">
          <w:rPr>
            <w:rStyle w:val="Hyperlink"/>
            <w:rFonts w:ascii="Arial" w:hAnsi="Arial" w:cs="Arial"/>
            <w:sz w:val="24"/>
            <w:szCs w:val="24"/>
          </w:rPr>
          <w:t>https://www.gov.ie/en/collection/policy-and-education-reports/?referrer=https://www.education.ie/en/Publications/Policy-Reports/guidelines-on-the-use-of-school-buildings-outside-of-school-hours.pdf</w:t>
        </w:r>
      </w:hyperlink>
    </w:p>
    <w:p w14:paraId="77BFFFE6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0A84F3B7" w14:textId="55FE186F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case of Community and Comprehensive schools the relevant provisions contained within the following also </w:t>
      </w:r>
      <w:proofErr w:type="gramStart"/>
      <w:r>
        <w:rPr>
          <w:rFonts w:ascii="Arial" w:hAnsi="Arial" w:cs="Arial"/>
          <w:sz w:val="24"/>
          <w:szCs w:val="24"/>
        </w:rPr>
        <w:t>apply:-</w:t>
      </w:r>
      <w:proofErr w:type="gramEnd"/>
    </w:p>
    <w:p w14:paraId="5983DFC4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4327E23F" w14:textId="4327D50D" w:rsidR="00370BD3" w:rsidRDefault="00557764" w:rsidP="00FB602B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370BD3" w:rsidRPr="009672E7">
          <w:rPr>
            <w:rStyle w:val="Hyperlink"/>
            <w:rFonts w:ascii="Arial" w:hAnsi="Arial" w:cs="Arial"/>
            <w:sz w:val="24"/>
            <w:szCs w:val="24"/>
          </w:rPr>
          <w:t>https://www.gov.ie/en/organisation/department-of-education/?referrer=https://www.education.ie/en/Schools-Colleges/Information/Boards-of-Management/Governance-Manual-for-Community-Comprehensive-Schools.pdf</w:t>
        </w:r>
      </w:hyperlink>
    </w:p>
    <w:p w14:paraId="58AAF338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396F34AC" w14:textId="77777777" w:rsidR="00370BD3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p w14:paraId="544A3933" w14:textId="77777777" w:rsidR="00370BD3" w:rsidRPr="00FB602B" w:rsidRDefault="00370BD3" w:rsidP="00FB602B">
      <w:pPr>
        <w:pStyle w:val="NoSpacing"/>
        <w:rPr>
          <w:rFonts w:ascii="Arial" w:hAnsi="Arial" w:cs="Arial"/>
          <w:sz w:val="24"/>
          <w:szCs w:val="24"/>
        </w:rPr>
      </w:pPr>
    </w:p>
    <w:sectPr w:rsidR="00370BD3" w:rsidRPr="00FB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2B"/>
    <w:rsid w:val="00370BD3"/>
    <w:rsid w:val="00557764"/>
    <w:rsid w:val="007513A5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B297"/>
  <w15:chartTrackingRefBased/>
  <w15:docId w15:val="{727CE9D3-5C92-4378-BB9A-1FD635C4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0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ie/en/organisation/department-of-education/?referrer=https://www.education.ie/en/Schools-Colleges/Information/Boards-of-Management/Governance-Manual-for-Community-Comprehensive-Schools.pdf" TargetMode="External"/><Relationship Id="rId5" Type="http://schemas.openxmlformats.org/officeDocument/2006/relationships/hyperlink" Target="https://www.gov.ie/en/collection/policy-and-education-reports/?referrer=https://www.education.ie/en/Publications/Policy-Reports/guidelines-on-the-use-of-school-buildings-outside-of-school-hours.pdf" TargetMode="External"/><Relationship Id="rId4" Type="http://schemas.openxmlformats.org/officeDocument/2006/relationships/hyperlink" Target="mailto:schoolproperty@education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 GOWAN</dc:creator>
  <cp:keywords/>
  <dc:description/>
  <cp:lastModifiedBy>KATHLEEN MC GOWAN</cp:lastModifiedBy>
  <cp:revision>2</cp:revision>
  <dcterms:created xsi:type="dcterms:W3CDTF">2024-04-04T13:07:00Z</dcterms:created>
  <dcterms:modified xsi:type="dcterms:W3CDTF">2024-04-04T13:46:00Z</dcterms:modified>
</cp:coreProperties>
</file>